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40BA" w:rsidRPr="00AE4E20" w:rsidP="00FE40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№05-0288/2604/2024</w:t>
      </w:r>
    </w:p>
    <w:p w:rsidR="00FE40BA" w:rsidRPr="00AE4E20" w:rsidP="00FE40BA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0BA" w:rsidRPr="00AE4E20" w:rsidP="00FE40B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FE40BA" w:rsidRPr="00AE4E20" w:rsidP="00FE40B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FE40BA" w:rsidRPr="00AE4E20" w:rsidP="00FE40BA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0BA" w:rsidRPr="00AE4E20" w:rsidP="00FE40BA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 февраля 2024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40BA" w:rsidRPr="00AE4E20" w:rsidP="00FE4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FE40BA" w:rsidRPr="00AE4E20" w:rsidP="00FE40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В.В.</w:t>
      </w:r>
    </w:p>
    <w:p w:rsidR="00FE40BA" w:rsidRPr="00AE4E20" w:rsidP="00FE40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Печерских Вячеслава Васильевича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FE40BA" w:rsidRPr="00AE4E20" w:rsidP="00FE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FE40BA" w:rsidRPr="00AE4E20" w:rsidP="00FE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25.02.2024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В.В.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г. </w:t>
      </w:r>
      <w:r w:rsidR="00E76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76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76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похитил товар: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триммер универсальный мужской, 13 см 1 насадка, 1 щетка, алюминий пластик питание 1хААА фактической стоимостью 359,00 рублей, чем причинил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незначительный материальный ущерб на сумму 359,00 рублей,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FE40BA" w:rsidRPr="00AE4E20" w:rsidP="00FE4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Печерских В.В.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указал, </w:t>
      </w:r>
      <w:r w:rsidRPr="00FE40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</w:t>
      </w:r>
      <w:r w:rsidR="005643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случайно взял товар, положил в карман и вышел за кассовую зону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признал, в содеянном раскаялся. </w:t>
      </w: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76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просил о рассмотрении дела в его отсутствие. </w:t>
      </w: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Печерских В.В.,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судья приходит к следующему.</w:t>
      </w: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Печерских В.В.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272110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25.02.2024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КУСП № 3968 от 25.02.2024,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рапорт сотрудника полиции,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 фактической стоимости, протокол изъятия от 24.01.2024, </w:t>
      </w:r>
      <w:r w:rsidR="00FF1102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F1102">
        <w:rPr>
          <w:rFonts w:ascii="Times New Roman" w:hAnsi="Times New Roman" w:cs="Times New Roman"/>
          <w:sz w:val="28"/>
          <w:szCs w:val="28"/>
          <w:lang w:eastAsia="ru-RU"/>
        </w:rPr>
        <w:t xml:space="preserve">акт, протокол изъятия, копия доверенности,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объяснения Печерских В.В. </w:t>
      </w:r>
      <w:r w:rsidR="00E7639C">
        <w:rPr>
          <w:rFonts w:ascii="Times New Roman" w:hAnsi="Times New Roman" w:cs="Times New Roman"/>
          <w:sz w:val="28"/>
          <w:szCs w:val="28"/>
          <w:lang w:eastAsia="ru-RU"/>
        </w:rPr>
        <w:t>***</w:t>
      </w:r>
      <w:r w:rsidR="00FF1102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E7639C">
        <w:rPr>
          <w:rFonts w:ascii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F110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ходатайство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76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протокол доставления, справка на физ. лицо, протокол о задержании лица № </w:t>
      </w:r>
      <w:r w:rsidR="00FF1102">
        <w:rPr>
          <w:rFonts w:ascii="Times New Roman" w:hAnsi="Times New Roman" w:cs="Times New Roman"/>
          <w:sz w:val="28"/>
          <w:szCs w:val="28"/>
          <w:lang w:eastAsia="ru-RU"/>
        </w:rPr>
        <w:t>486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F1102">
        <w:rPr>
          <w:rFonts w:ascii="Times New Roman" w:hAnsi="Times New Roman" w:cs="Times New Roman"/>
          <w:sz w:val="28"/>
          <w:szCs w:val="28"/>
          <w:lang w:eastAsia="ru-RU"/>
        </w:rPr>
        <w:t>25.02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В.В.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FE40BA" w:rsidRPr="00AE4E20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В.В.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не имеется.  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В.В.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раскаяние в содеянном. 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9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В.В., в ходе рассмотрения дела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</w:t>
      </w:r>
      <w:r w:rsidRPr="00A41F92">
        <w:rPr>
          <w:rFonts w:ascii="Times New Roman" w:hAnsi="Times New Roman" w:cs="Times New Roman"/>
          <w:sz w:val="28"/>
          <w:szCs w:val="28"/>
        </w:rPr>
        <w:t>.</w:t>
      </w:r>
    </w:p>
    <w:p w:rsidR="00FE40BA" w:rsidRPr="00A41F92" w:rsidP="00FE40B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FE40BA" w:rsidRPr="00A41F92" w:rsidP="00FE40B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A41F9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FE40BA" w:rsidRPr="00A41F92" w:rsidP="00FE40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В.В.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обстоятельства, смягчающие административную ответственность и отягчающие обстоятельства,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Печерских В.В.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ареста полагая невозможным назначение наказания в виде штрафа и обязательных работ. Указанный вид наказания является в данном случае справедливым и соразмерным содеянному, будет иметь превентивную функцию. </w:t>
      </w:r>
    </w:p>
    <w:p w:rsidR="00FE40BA" w:rsidRPr="00A41F92" w:rsidP="00FE4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FE40BA" w:rsidRPr="00A41F92" w:rsidP="00FE40BA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E40BA" w:rsidRPr="00A41F92" w:rsidP="00FE40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Печерских Вячеслава Васильевича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ему административное наказание в виде административного ареста на срок 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задержания по протоколу № 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F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1102">
        <w:rPr>
          <w:rFonts w:ascii="Times New Roman" w:eastAsia="Times New Roman" w:hAnsi="Times New Roman" w:cs="Times New Roman"/>
          <w:sz w:val="28"/>
          <w:szCs w:val="28"/>
          <w:lang w:eastAsia="ru-RU"/>
        </w:rPr>
        <w:t>15:50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FE40BA" w:rsidRPr="00A41F92" w:rsidP="00FE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отбытие срока наказания. </w:t>
      </w:r>
    </w:p>
    <w:p w:rsidR="00FE40BA" w:rsidRPr="00A41F92" w:rsidP="00FE40B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BA" w:rsidRPr="00A41F92" w:rsidP="00FE40B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FE40BA" w:rsidRPr="00A41F92" w:rsidP="00FE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BA" w:rsidRPr="00A41F92" w:rsidP="00FE40BA">
      <w:pPr>
        <w:rPr>
          <w:sz w:val="28"/>
          <w:szCs w:val="28"/>
        </w:rPr>
      </w:pPr>
    </w:p>
    <w:p w:rsidR="00FE40BA" w:rsidP="00FE40BA"/>
    <w:p w:rsidR="005678D0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A"/>
    <w:rsid w:val="0056437C"/>
    <w:rsid w:val="005678D0"/>
    <w:rsid w:val="00A41F92"/>
    <w:rsid w:val="00AE4E20"/>
    <w:rsid w:val="00E7639C"/>
    <w:rsid w:val="00FE40BA"/>
    <w:rsid w:val="00FF11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2D3064-65A2-4A12-AFE5-F18A1A25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6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6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